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412" w:rsidRDefault="00264412">
      <w:bookmarkStart w:id="0" w:name="_GoBack"/>
      <w:bookmarkEnd w:id="0"/>
    </w:p>
    <w:tbl>
      <w:tblPr>
        <w:tblStyle w:val="Tablaconcuadrcula"/>
        <w:tblW w:w="0" w:type="auto"/>
        <w:tblInd w:w="45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308"/>
        <w:gridCol w:w="1223"/>
        <w:gridCol w:w="1173"/>
        <w:gridCol w:w="1161"/>
        <w:gridCol w:w="167"/>
        <w:gridCol w:w="516"/>
        <w:gridCol w:w="618"/>
        <w:gridCol w:w="618"/>
        <w:gridCol w:w="233"/>
        <w:gridCol w:w="815"/>
        <w:gridCol w:w="1108"/>
        <w:gridCol w:w="1268"/>
      </w:tblGrid>
      <w:tr w:rsidR="0056069F" w:rsidRPr="00D5537C" w:rsidTr="00147143">
        <w:tc>
          <w:tcPr>
            <w:tcW w:w="12768" w:type="dxa"/>
            <w:gridSpan w:val="13"/>
            <w:shd w:val="clear" w:color="auto" w:fill="D9D9D9" w:themeFill="background1" w:themeFillShade="D9"/>
            <w:vAlign w:val="center"/>
          </w:tcPr>
          <w:p w:rsidR="0056069F" w:rsidRPr="00D5537C" w:rsidRDefault="0056069F" w:rsidP="00C1457D">
            <w:pPr>
              <w:ind w:left="0"/>
              <w:jc w:val="center"/>
              <w:rPr>
                <w:rFonts w:ascii="Arial Black" w:hAnsi="Arial Black"/>
                <w:b/>
                <w:i/>
              </w:rPr>
            </w:pPr>
            <w:r w:rsidRPr="00D5537C">
              <w:rPr>
                <w:rFonts w:ascii="Arial Black" w:hAnsi="Arial Black"/>
                <w:b/>
                <w:i/>
              </w:rPr>
              <w:t>ESTABLECIMIENTO DE LAS METAS DE LAS ACADEMIAS</w:t>
            </w:r>
          </w:p>
        </w:tc>
      </w:tr>
      <w:tr w:rsidR="00147143" w:rsidTr="00147143">
        <w:tc>
          <w:tcPr>
            <w:tcW w:w="1560" w:type="dxa"/>
          </w:tcPr>
          <w:p w:rsidR="0056069F" w:rsidRDefault="0056069F" w:rsidP="00C1457D">
            <w:pPr>
              <w:ind w:left="0"/>
            </w:pPr>
            <w:r>
              <w:t xml:space="preserve">Escuela: </w:t>
            </w:r>
          </w:p>
        </w:tc>
        <w:tc>
          <w:tcPr>
            <w:tcW w:w="5865" w:type="dxa"/>
            <w:gridSpan w:val="4"/>
          </w:tcPr>
          <w:p w:rsidR="0056069F" w:rsidRDefault="00010420" w:rsidP="00C1457D">
            <w:pPr>
              <w:ind w:left="0"/>
            </w:pPr>
            <w:r w:rsidRPr="00B50DC7">
              <w:rPr>
                <w:sz w:val="20"/>
              </w:rPr>
              <w:t>CBT “Dr. Alfo</w:t>
            </w:r>
            <w:r>
              <w:rPr>
                <w:sz w:val="20"/>
              </w:rPr>
              <w:t>n</w:t>
            </w:r>
            <w:r w:rsidRPr="00B50DC7">
              <w:rPr>
                <w:sz w:val="20"/>
              </w:rPr>
              <w:t xml:space="preserve">so León de Garay” </w:t>
            </w:r>
            <w:proofErr w:type="spellStart"/>
            <w:r w:rsidRPr="00B50DC7">
              <w:rPr>
                <w:sz w:val="20"/>
              </w:rPr>
              <w:t>Tequixquiac</w:t>
            </w:r>
            <w:proofErr w:type="spellEnd"/>
          </w:p>
        </w:tc>
        <w:tc>
          <w:tcPr>
            <w:tcW w:w="683" w:type="dxa"/>
            <w:gridSpan w:val="2"/>
            <w:vAlign w:val="center"/>
          </w:tcPr>
          <w:p w:rsidR="0056069F" w:rsidRDefault="0056069F" w:rsidP="00C1457D">
            <w:pPr>
              <w:ind w:left="0"/>
              <w:jc w:val="right"/>
            </w:pPr>
            <w:r>
              <w:t>CCT:</w:t>
            </w:r>
          </w:p>
        </w:tc>
        <w:tc>
          <w:tcPr>
            <w:tcW w:w="1236" w:type="dxa"/>
            <w:gridSpan w:val="2"/>
          </w:tcPr>
          <w:p w:rsidR="0056069F" w:rsidRDefault="00010420" w:rsidP="00C1457D">
            <w:pPr>
              <w:ind w:left="0"/>
            </w:pPr>
            <w:r>
              <w:t>5ECT0044F</w:t>
            </w:r>
          </w:p>
        </w:tc>
        <w:tc>
          <w:tcPr>
            <w:tcW w:w="1048" w:type="dxa"/>
            <w:gridSpan w:val="2"/>
          </w:tcPr>
          <w:p w:rsidR="0056069F" w:rsidRDefault="0056069F" w:rsidP="00C1457D">
            <w:pPr>
              <w:ind w:left="0"/>
            </w:pPr>
          </w:p>
        </w:tc>
        <w:tc>
          <w:tcPr>
            <w:tcW w:w="1108" w:type="dxa"/>
          </w:tcPr>
          <w:p w:rsidR="0056069F" w:rsidRDefault="0056069F" w:rsidP="00C1457D">
            <w:pPr>
              <w:ind w:left="0"/>
            </w:pPr>
            <w:r>
              <w:t>Semestre:</w:t>
            </w:r>
          </w:p>
        </w:tc>
        <w:tc>
          <w:tcPr>
            <w:tcW w:w="1268" w:type="dxa"/>
          </w:tcPr>
          <w:p w:rsidR="0056069F" w:rsidRDefault="00010420" w:rsidP="00C1457D">
            <w:pPr>
              <w:ind w:left="0"/>
            </w:pPr>
            <w:r>
              <w:t>1/2016-2017</w:t>
            </w:r>
          </w:p>
        </w:tc>
      </w:tr>
      <w:tr w:rsidR="0056069F" w:rsidTr="00147143">
        <w:tc>
          <w:tcPr>
            <w:tcW w:w="1560" w:type="dxa"/>
          </w:tcPr>
          <w:p w:rsidR="0056069F" w:rsidRDefault="0056069F" w:rsidP="00C1457D">
            <w:pPr>
              <w:ind w:left="0"/>
            </w:pPr>
            <w:r>
              <w:t>Academia de:</w:t>
            </w:r>
          </w:p>
        </w:tc>
        <w:tc>
          <w:tcPr>
            <w:tcW w:w="7784" w:type="dxa"/>
            <w:gridSpan w:val="8"/>
          </w:tcPr>
          <w:p w:rsidR="0056069F" w:rsidRDefault="000534FA" w:rsidP="00C1457D">
            <w:pPr>
              <w:ind w:left="0"/>
            </w:pPr>
            <w:r>
              <w:t>Ciencias Sociales</w:t>
            </w:r>
          </w:p>
        </w:tc>
        <w:tc>
          <w:tcPr>
            <w:tcW w:w="1048" w:type="dxa"/>
            <w:gridSpan w:val="2"/>
          </w:tcPr>
          <w:p w:rsidR="0056069F" w:rsidRDefault="0056069F" w:rsidP="00C1457D">
            <w:pPr>
              <w:ind w:left="0"/>
            </w:pPr>
          </w:p>
        </w:tc>
        <w:tc>
          <w:tcPr>
            <w:tcW w:w="1108" w:type="dxa"/>
            <w:vAlign w:val="center"/>
          </w:tcPr>
          <w:p w:rsidR="0056069F" w:rsidRDefault="0056069F" w:rsidP="00C1457D">
            <w:pPr>
              <w:ind w:left="0"/>
              <w:jc w:val="right"/>
            </w:pPr>
            <w:r>
              <w:t>Fecha:</w:t>
            </w:r>
          </w:p>
        </w:tc>
        <w:tc>
          <w:tcPr>
            <w:tcW w:w="1268" w:type="dxa"/>
          </w:tcPr>
          <w:p w:rsidR="0056069F" w:rsidRDefault="000534FA" w:rsidP="00C1457D">
            <w:pPr>
              <w:ind w:left="0"/>
            </w:pPr>
            <w:r>
              <w:t>23/09</w:t>
            </w:r>
            <w:r w:rsidR="00010420">
              <w:t>/2016</w:t>
            </w:r>
          </w:p>
        </w:tc>
      </w:tr>
      <w:tr w:rsidR="0056069F" w:rsidTr="00147143">
        <w:tc>
          <w:tcPr>
            <w:tcW w:w="1560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7166" w:type="dxa"/>
            <w:gridSpan w:val="7"/>
          </w:tcPr>
          <w:p w:rsidR="0056069F" w:rsidRDefault="0056069F" w:rsidP="00C1457D">
            <w:pPr>
              <w:ind w:left="0"/>
            </w:pPr>
          </w:p>
        </w:tc>
        <w:tc>
          <w:tcPr>
            <w:tcW w:w="1666" w:type="dxa"/>
            <w:gridSpan w:val="3"/>
          </w:tcPr>
          <w:p w:rsidR="0056069F" w:rsidRPr="00DD2D7F" w:rsidRDefault="0056069F" w:rsidP="00B40574">
            <w:pPr>
              <w:ind w:left="0"/>
              <w:rPr>
                <w:sz w:val="20"/>
              </w:rPr>
            </w:pPr>
            <w:r w:rsidRPr="00DD2D7F">
              <w:rPr>
                <w:sz w:val="20"/>
              </w:rPr>
              <w:t>AVANCES MENSUALES</w:t>
            </w:r>
          </w:p>
        </w:tc>
        <w:tc>
          <w:tcPr>
            <w:tcW w:w="2376" w:type="dxa"/>
            <w:gridSpan w:val="2"/>
            <w:vAlign w:val="center"/>
          </w:tcPr>
          <w:p w:rsidR="0056069F" w:rsidRPr="00DD2D7F" w:rsidRDefault="0056069F" w:rsidP="00C1457D">
            <w:pPr>
              <w:ind w:left="0"/>
              <w:rPr>
                <w:sz w:val="20"/>
              </w:rPr>
            </w:pPr>
            <w:r w:rsidRPr="00DD2D7F">
              <w:rPr>
                <w:sz w:val="20"/>
              </w:rPr>
              <w:t>LOGRO FINAL DE LA META</w:t>
            </w:r>
          </w:p>
        </w:tc>
      </w:tr>
      <w:tr w:rsidR="00147143" w:rsidTr="00147143">
        <w:tc>
          <w:tcPr>
            <w:tcW w:w="1560" w:type="dxa"/>
            <w:vAlign w:val="center"/>
          </w:tcPr>
          <w:p w:rsidR="0056069F" w:rsidRPr="00A21BE4" w:rsidRDefault="0056069F" w:rsidP="00C1457D">
            <w:pPr>
              <w:ind w:left="0"/>
              <w:jc w:val="center"/>
              <w:rPr>
                <w:sz w:val="18"/>
              </w:rPr>
            </w:pPr>
            <w:r w:rsidRPr="00A21BE4">
              <w:rPr>
                <w:sz w:val="18"/>
              </w:rPr>
              <w:t>Tema estratégico</w:t>
            </w:r>
          </w:p>
        </w:tc>
        <w:tc>
          <w:tcPr>
            <w:tcW w:w="2308" w:type="dxa"/>
            <w:vAlign w:val="center"/>
          </w:tcPr>
          <w:p w:rsidR="0056069F" w:rsidRPr="00A21BE4" w:rsidRDefault="0056069F" w:rsidP="00C1457D">
            <w:pPr>
              <w:ind w:left="0"/>
              <w:jc w:val="center"/>
              <w:rPr>
                <w:sz w:val="18"/>
              </w:rPr>
            </w:pPr>
            <w:r w:rsidRPr="00A21BE4">
              <w:rPr>
                <w:sz w:val="18"/>
              </w:rPr>
              <w:t>Meta</w:t>
            </w:r>
          </w:p>
        </w:tc>
        <w:tc>
          <w:tcPr>
            <w:tcW w:w="1223" w:type="dxa"/>
            <w:vAlign w:val="center"/>
          </w:tcPr>
          <w:p w:rsidR="0056069F" w:rsidRPr="00A21BE4" w:rsidRDefault="0056069F" w:rsidP="00C1457D">
            <w:pPr>
              <w:ind w:left="0"/>
              <w:jc w:val="center"/>
              <w:rPr>
                <w:sz w:val="18"/>
              </w:rPr>
            </w:pPr>
            <w:r w:rsidRPr="00A21BE4">
              <w:rPr>
                <w:sz w:val="18"/>
              </w:rPr>
              <w:t>Fecha de cumplimiento</w:t>
            </w:r>
          </w:p>
        </w:tc>
        <w:tc>
          <w:tcPr>
            <w:tcW w:w="1173" w:type="dxa"/>
            <w:vAlign w:val="center"/>
          </w:tcPr>
          <w:p w:rsidR="0056069F" w:rsidRDefault="0056069F" w:rsidP="00C1457D">
            <w:pPr>
              <w:ind w:left="0"/>
              <w:jc w:val="center"/>
              <w:rPr>
                <w:sz w:val="18"/>
              </w:rPr>
            </w:pPr>
            <w:r w:rsidRPr="00A21BE4">
              <w:rPr>
                <w:sz w:val="18"/>
              </w:rPr>
              <w:t>Indicado</w:t>
            </w:r>
            <w:r>
              <w:rPr>
                <w:sz w:val="18"/>
              </w:rPr>
              <w:t>r</w:t>
            </w:r>
          </w:p>
          <w:p w:rsidR="0056069F" w:rsidRPr="007915AA" w:rsidRDefault="0056069F" w:rsidP="00C1457D">
            <w:pPr>
              <w:ind w:left="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6"/>
              </w:rPr>
              <w:t>(</w:t>
            </w:r>
            <w:r w:rsidRPr="007915AA">
              <w:rPr>
                <w:b/>
                <w:i/>
                <w:sz w:val="16"/>
              </w:rPr>
              <w:t>Unidad de medición</w:t>
            </w:r>
            <w:r>
              <w:rPr>
                <w:b/>
                <w:i/>
                <w:sz w:val="16"/>
              </w:rPr>
              <w:t>)</w:t>
            </w:r>
          </w:p>
        </w:tc>
        <w:tc>
          <w:tcPr>
            <w:tcW w:w="1328" w:type="dxa"/>
            <w:gridSpan w:val="2"/>
            <w:vAlign w:val="center"/>
          </w:tcPr>
          <w:p w:rsidR="0056069F" w:rsidRPr="00A21BE4" w:rsidRDefault="0056069F" w:rsidP="00C1457D">
            <w:pPr>
              <w:ind w:left="0"/>
              <w:jc w:val="center"/>
              <w:rPr>
                <w:sz w:val="18"/>
              </w:rPr>
            </w:pPr>
            <w:r w:rsidRPr="00A21BE4">
              <w:rPr>
                <w:sz w:val="18"/>
              </w:rPr>
              <w:t>Acciones específicas a realizar</w:t>
            </w:r>
          </w:p>
        </w:tc>
        <w:tc>
          <w:tcPr>
            <w:tcW w:w="1134" w:type="dxa"/>
            <w:gridSpan w:val="2"/>
            <w:vAlign w:val="center"/>
          </w:tcPr>
          <w:p w:rsidR="0056069F" w:rsidRPr="00A21BE4" w:rsidRDefault="0056069F" w:rsidP="00C1457D">
            <w:pPr>
              <w:ind w:left="0"/>
              <w:jc w:val="center"/>
              <w:rPr>
                <w:sz w:val="18"/>
              </w:rPr>
            </w:pPr>
            <w:r w:rsidRPr="00A21BE4">
              <w:rPr>
                <w:sz w:val="18"/>
              </w:rPr>
              <w:t>Responsable de cada acción</w:t>
            </w:r>
          </w:p>
        </w:tc>
        <w:tc>
          <w:tcPr>
            <w:tcW w:w="851" w:type="dxa"/>
            <w:gridSpan w:val="2"/>
            <w:vAlign w:val="center"/>
          </w:tcPr>
          <w:p w:rsidR="0056069F" w:rsidRPr="00A21BE4" w:rsidRDefault="0056069F" w:rsidP="00B00831">
            <w:pPr>
              <w:ind w:left="0"/>
              <w:jc w:val="center"/>
              <w:rPr>
                <w:sz w:val="18"/>
              </w:rPr>
            </w:pPr>
            <w:r w:rsidRPr="00A21BE4">
              <w:rPr>
                <w:sz w:val="18"/>
              </w:rPr>
              <w:t>Mes 1</w:t>
            </w:r>
            <w:r w:rsidR="00B00831">
              <w:rPr>
                <w:sz w:val="18"/>
              </w:rPr>
              <w:t>,</w:t>
            </w:r>
            <w:r w:rsidRPr="00A21BE4">
              <w:rPr>
                <w:sz w:val="18"/>
              </w:rPr>
              <w:t xml:space="preserve"> 2</w:t>
            </w:r>
            <w:r w:rsidR="00B00831">
              <w:rPr>
                <w:sz w:val="18"/>
              </w:rPr>
              <w:t>..</w:t>
            </w:r>
            <w:r w:rsidRPr="00A21BE4">
              <w:rPr>
                <w:sz w:val="18"/>
              </w:rPr>
              <w:t>n</w:t>
            </w:r>
          </w:p>
        </w:tc>
        <w:tc>
          <w:tcPr>
            <w:tcW w:w="815" w:type="dxa"/>
            <w:vAlign w:val="center"/>
          </w:tcPr>
          <w:p w:rsidR="0056069F" w:rsidRPr="00A21BE4" w:rsidRDefault="0056069F" w:rsidP="00C1457D">
            <w:pPr>
              <w:ind w:left="0"/>
              <w:jc w:val="center"/>
              <w:rPr>
                <w:sz w:val="18"/>
              </w:rPr>
            </w:pPr>
            <w:r w:rsidRPr="00A21BE4">
              <w:rPr>
                <w:sz w:val="18"/>
              </w:rPr>
              <w:t>Actividades adicionales a realizar</w:t>
            </w:r>
          </w:p>
        </w:tc>
        <w:tc>
          <w:tcPr>
            <w:tcW w:w="1108" w:type="dxa"/>
            <w:vAlign w:val="center"/>
          </w:tcPr>
          <w:p w:rsidR="0056069F" w:rsidRPr="00A21BE4" w:rsidRDefault="0056069F" w:rsidP="00C1457D">
            <w:pPr>
              <w:ind w:left="0"/>
              <w:jc w:val="center"/>
              <w:rPr>
                <w:sz w:val="18"/>
              </w:rPr>
            </w:pPr>
            <w:r w:rsidRPr="00A21BE4">
              <w:rPr>
                <w:sz w:val="18"/>
              </w:rPr>
              <w:t>Indicador final</w:t>
            </w:r>
          </w:p>
        </w:tc>
        <w:tc>
          <w:tcPr>
            <w:tcW w:w="1268" w:type="dxa"/>
            <w:vAlign w:val="center"/>
          </w:tcPr>
          <w:p w:rsidR="0056069F" w:rsidRPr="00A21BE4" w:rsidRDefault="0056069F" w:rsidP="00C1457D">
            <w:pPr>
              <w:ind w:left="0"/>
              <w:jc w:val="center"/>
              <w:rPr>
                <w:sz w:val="18"/>
              </w:rPr>
            </w:pPr>
            <w:r w:rsidRPr="00A21BE4">
              <w:rPr>
                <w:sz w:val="18"/>
              </w:rPr>
              <w:t>Cumplimiento cualitativo de la meta  (comentarios generales)</w:t>
            </w:r>
          </w:p>
        </w:tc>
      </w:tr>
      <w:tr w:rsidR="00147143" w:rsidTr="00147143">
        <w:tc>
          <w:tcPr>
            <w:tcW w:w="1560" w:type="dxa"/>
          </w:tcPr>
          <w:p w:rsidR="0056069F" w:rsidRPr="00A21BE4" w:rsidRDefault="0056069F" w:rsidP="00C1457D">
            <w:pPr>
              <w:ind w:left="0"/>
              <w:rPr>
                <w:b/>
                <w:sz w:val="18"/>
              </w:rPr>
            </w:pPr>
            <w:r w:rsidRPr="00A21BE4">
              <w:rPr>
                <w:b/>
                <w:sz w:val="18"/>
              </w:rPr>
              <w:t>A).Aseguramiento del desarrollo de las competencias genéricas y disciplinares establecidas en el MCC</w:t>
            </w:r>
          </w:p>
        </w:tc>
        <w:tc>
          <w:tcPr>
            <w:tcW w:w="2308" w:type="dxa"/>
          </w:tcPr>
          <w:p w:rsidR="0056069F" w:rsidRDefault="000534FA" w:rsidP="000534FA">
            <w:r>
              <w:t xml:space="preserve">Que el estudiante sea </w:t>
            </w:r>
            <w:r w:rsidR="003C139C">
              <w:t xml:space="preserve">capaz </w:t>
            </w:r>
            <w:r>
              <w:t>de lograr un pensamiento crítico y reflexivo; realice trabajo colaborativo</w:t>
            </w:r>
          </w:p>
        </w:tc>
        <w:tc>
          <w:tcPr>
            <w:tcW w:w="1223" w:type="dxa"/>
          </w:tcPr>
          <w:p w:rsidR="0056069F" w:rsidRDefault="003C139C" w:rsidP="00461218">
            <w:pPr>
              <w:ind w:left="0"/>
              <w:jc w:val="center"/>
            </w:pPr>
            <w:r>
              <w:t xml:space="preserve">Al final de </w:t>
            </w:r>
            <w:r w:rsidR="00461218">
              <w:t>cada bimestre</w:t>
            </w:r>
          </w:p>
        </w:tc>
        <w:tc>
          <w:tcPr>
            <w:tcW w:w="1173" w:type="dxa"/>
          </w:tcPr>
          <w:p w:rsidR="0056069F" w:rsidRDefault="00461218" w:rsidP="00461218">
            <w:pPr>
              <w:ind w:left="0"/>
            </w:pPr>
            <w:r>
              <w:t xml:space="preserve">Análisis de avance en la lista de cotejo </w:t>
            </w:r>
          </w:p>
        </w:tc>
        <w:tc>
          <w:tcPr>
            <w:tcW w:w="1328" w:type="dxa"/>
            <w:gridSpan w:val="2"/>
          </w:tcPr>
          <w:p w:rsidR="0056069F" w:rsidRDefault="00461218" w:rsidP="00C1457D">
            <w:pPr>
              <w:ind w:left="0"/>
            </w:pPr>
            <w:r>
              <w:t>Revisión de la lista de cotejo tres veces por bimestre</w:t>
            </w:r>
          </w:p>
          <w:p w:rsidR="00147143" w:rsidRDefault="00147143" w:rsidP="00C1457D">
            <w:pPr>
              <w:ind w:left="0"/>
            </w:pPr>
          </w:p>
        </w:tc>
        <w:tc>
          <w:tcPr>
            <w:tcW w:w="1134" w:type="dxa"/>
            <w:gridSpan w:val="2"/>
          </w:tcPr>
          <w:p w:rsidR="0056069F" w:rsidRDefault="00147143" w:rsidP="00C1457D">
            <w:pPr>
              <w:ind w:left="0"/>
            </w:pPr>
            <w:r>
              <w:t xml:space="preserve">Academia de </w:t>
            </w:r>
            <w:r w:rsidR="00461218">
              <w:t>Ciencias Soci</w:t>
            </w:r>
            <w:r>
              <w:t>a</w:t>
            </w:r>
            <w:r w:rsidR="00461218">
              <w:t>le</w:t>
            </w:r>
            <w:r>
              <w:t>s</w:t>
            </w:r>
          </w:p>
          <w:p w:rsidR="00147143" w:rsidRDefault="00147143" w:rsidP="00C1457D">
            <w:pPr>
              <w:ind w:left="0"/>
            </w:pPr>
          </w:p>
          <w:p w:rsidR="00147143" w:rsidRDefault="00147143" w:rsidP="00C1457D">
            <w:pPr>
              <w:ind w:left="0"/>
            </w:pPr>
          </w:p>
          <w:p w:rsidR="00147143" w:rsidRDefault="00147143" w:rsidP="00C1457D">
            <w:pPr>
              <w:ind w:left="0"/>
            </w:pPr>
          </w:p>
        </w:tc>
        <w:tc>
          <w:tcPr>
            <w:tcW w:w="851" w:type="dxa"/>
            <w:gridSpan w:val="2"/>
          </w:tcPr>
          <w:p w:rsidR="0056069F" w:rsidRDefault="00155DA4" w:rsidP="00C1457D">
            <w:pPr>
              <w:ind w:left="0"/>
              <w:rPr>
                <w:sz w:val="20"/>
                <w:szCs w:val="20"/>
              </w:rPr>
            </w:pPr>
            <w:r w:rsidRPr="00155DA4">
              <w:rPr>
                <w:sz w:val="20"/>
                <w:szCs w:val="20"/>
              </w:rPr>
              <w:t>Agosto</w:t>
            </w:r>
            <w:r>
              <w:rPr>
                <w:sz w:val="20"/>
                <w:szCs w:val="20"/>
              </w:rPr>
              <w:t>:</w:t>
            </w:r>
          </w:p>
          <w:p w:rsidR="00155DA4" w:rsidRDefault="00155DA4" w:rsidP="00C1457D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Entrega de seguimiento</w:t>
            </w:r>
          </w:p>
          <w:p w:rsidR="00155DA4" w:rsidRPr="00155DA4" w:rsidRDefault="00155DA4" w:rsidP="00C1457D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Sep.: entrega de seguimiento y “Mañanita mexicana”</w:t>
            </w:r>
          </w:p>
          <w:p w:rsidR="00155DA4" w:rsidRDefault="00155DA4" w:rsidP="00C1457D">
            <w:pPr>
              <w:ind w:left="0"/>
            </w:pPr>
          </w:p>
        </w:tc>
        <w:tc>
          <w:tcPr>
            <w:tcW w:w="815" w:type="dxa"/>
          </w:tcPr>
          <w:p w:rsidR="0056069F" w:rsidRDefault="00155DA4" w:rsidP="00155DA4">
            <w:pPr>
              <w:ind w:left="0"/>
            </w:pPr>
            <w:r>
              <w:t xml:space="preserve">Colaborar con la actividad de la semana de la ciencia y tecnología  </w:t>
            </w:r>
          </w:p>
        </w:tc>
        <w:tc>
          <w:tcPr>
            <w:tcW w:w="1108" w:type="dxa"/>
          </w:tcPr>
          <w:p w:rsidR="0056069F" w:rsidRDefault="00155DA4" w:rsidP="00C1457D">
            <w:pPr>
              <w:ind w:left="0"/>
            </w:pPr>
            <w:r>
              <w:t>Al final de cada bimestre</w:t>
            </w:r>
          </w:p>
        </w:tc>
        <w:tc>
          <w:tcPr>
            <w:tcW w:w="1268" w:type="dxa"/>
          </w:tcPr>
          <w:p w:rsidR="0056069F" w:rsidRDefault="00155DA4" w:rsidP="00155DA4">
            <w:pPr>
              <w:ind w:left="0"/>
            </w:pPr>
            <w:r>
              <w:t xml:space="preserve">Cumplido: entrega de seguimientos y evento “Mañanita mexicana” </w:t>
            </w:r>
          </w:p>
        </w:tc>
      </w:tr>
      <w:tr w:rsidR="00147143" w:rsidTr="00147143">
        <w:tc>
          <w:tcPr>
            <w:tcW w:w="1560" w:type="dxa"/>
          </w:tcPr>
          <w:p w:rsidR="0056069F" w:rsidRPr="00A21BE4" w:rsidRDefault="0056069F" w:rsidP="00C1457D">
            <w:pPr>
              <w:ind w:left="0"/>
              <w:rPr>
                <w:b/>
                <w:sz w:val="18"/>
              </w:rPr>
            </w:pPr>
            <w:r w:rsidRPr="00A21BE4">
              <w:rPr>
                <w:b/>
                <w:sz w:val="18"/>
              </w:rPr>
              <w:t>B) Seguimiento y atención a los indicadores de logro académico de los estudiantes:</w:t>
            </w:r>
          </w:p>
        </w:tc>
        <w:tc>
          <w:tcPr>
            <w:tcW w:w="2308" w:type="dxa"/>
          </w:tcPr>
          <w:p w:rsidR="0056069F" w:rsidRDefault="00C13603" w:rsidP="00C13603">
            <w:r>
              <w:t xml:space="preserve">Llevar a cabo un seguimiento puntual, así como su entrega oportuna a orientación </w:t>
            </w:r>
          </w:p>
        </w:tc>
        <w:tc>
          <w:tcPr>
            <w:tcW w:w="1223" w:type="dxa"/>
          </w:tcPr>
          <w:p w:rsidR="0056069F" w:rsidRDefault="003C139C" w:rsidP="003C139C">
            <w:pPr>
              <w:ind w:left="0"/>
              <w:jc w:val="center"/>
            </w:pPr>
            <w:r>
              <w:t>Durante</w:t>
            </w:r>
            <w:r w:rsidR="001B1230">
              <w:t xml:space="preserve"> el</w:t>
            </w:r>
            <w:r>
              <w:t xml:space="preserve"> semestre</w:t>
            </w:r>
          </w:p>
        </w:tc>
        <w:tc>
          <w:tcPr>
            <w:tcW w:w="1173" w:type="dxa"/>
          </w:tcPr>
          <w:p w:rsidR="0056069F" w:rsidRDefault="00461218" w:rsidP="00C1457D">
            <w:pPr>
              <w:ind w:left="0"/>
            </w:pPr>
            <w:r>
              <w:t>Lista de cotejo</w:t>
            </w:r>
          </w:p>
        </w:tc>
        <w:tc>
          <w:tcPr>
            <w:tcW w:w="1328" w:type="dxa"/>
            <w:gridSpan w:val="2"/>
          </w:tcPr>
          <w:p w:rsidR="0056069F" w:rsidRDefault="00461218" w:rsidP="00C1457D">
            <w:pPr>
              <w:ind w:left="0"/>
            </w:pPr>
            <w:r>
              <w:t>Por parte de docentes y orientación</w:t>
            </w:r>
          </w:p>
        </w:tc>
        <w:tc>
          <w:tcPr>
            <w:tcW w:w="1134" w:type="dxa"/>
            <w:gridSpan w:val="2"/>
          </w:tcPr>
          <w:p w:rsidR="0056069F" w:rsidRDefault="00147143" w:rsidP="000A77D1">
            <w:pPr>
              <w:ind w:left="0"/>
            </w:pPr>
            <w:r>
              <w:t xml:space="preserve">Academia de </w:t>
            </w:r>
            <w:r w:rsidR="000A77D1">
              <w:t>Ciencias sociales y orientadores</w:t>
            </w:r>
          </w:p>
        </w:tc>
        <w:tc>
          <w:tcPr>
            <w:tcW w:w="851" w:type="dxa"/>
            <w:gridSpan w:val="2"/>
          </w:tcPr>
          <w:p w:rsidR="0056069F" w:rsidRDefault="0056069F" w:rsidP="00C1457D">
            <w:pPr>
              <w:ind w:left="0"/>
            </w:pPr>
          </w:p>
        </w:tc>
        <w:tc>
          <w:tcPr>
            <w:tcW w:w="815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108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268" w:type="dxa"/>
          </w:tcPr>
          <w:p w:rsidR="0056069F" w:rsidRDefault="0056069F" w:rsidP="00C1457D">
            <w:pPr>
              <w:ind w:left="0"/>
            </w:pPr>
          </w:p>
        </w:tc>
      </w:tr>
      <w:tr w:rsidR="00147143" w:rsidTr="00147143">
        <w:tc>
          <w:tcPr>
            <w:tcW w:w="1560" w:type="dxa"/>
          </w:tcPr>
          <w:p w:rsidR="0056069F" w:rsidRPr="00A21BE4" w:rsidRDefault="0056069F" w:rsidP="00C1457D">
            <w:pPr>
              <w:ind w:left="0"/>
              <w:jc w:val="center"/>
              <w:rPr>
                <w:sz w:val="18"/>
              </w:rPr>
            </w:pPr>
            <w:r w:rsidRPr="00A21BE4">
              <w:rPr>
                <w:sz w:val="18"/>
              </w:rPr>
              <w:lastRenderedPageBreak/>
              <w:t>Aprobación</w:t>
            </w:r>
          </w:p>
        </w:tc>
        <w:tc>
          <w:tcPr>
            <w:tcW w:w="2308" w:type="dxa"/>
          </w:tcPr>
          <w:p w:rsidR="0056069F" w:rsidRDefault="00AD77EB" w:rsidP="00C13603">
            <w:pPr>
              <w:ind w:left="720"/>
            </w:pPr>
            <w:r w:rsidRPr="005306D4">
              <w:t>Aprobación de</w:t>
            </w:r>
            <w:r w:rsidR="00C13603">
              <w:t xml:space="preserve"> 9</w:t>
            </w:r>
            <w:r w:rsidRPr="005306D4">
              <w:t xml:space="preserve">0% </w:t>
            </w:r>
          </w:p>
        </w:tc>
        <w:tc>
          <w:tcPr>
            <w:tcW w:w="1223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173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328" w:type="dxa"/>
            <w:gridSpan w:val="2"/>
          </w:tcPr>
          <w:p w:rsidR="0056069F" w:rsidRDefault="0056069F" w:rsidP="00C1457D">
            <w:pPr>
              <w:ind w:left="0"/>
            </w:pPr>
          </w:p>
        </w:tc>
        <w:tc>
          <w:tcPr>
            <w:tcW w:w="1134" w:type="dxa"/>
            <w:gridSpan w:val="2"/>
          </w:tcPr>
          <w:p w:rsidR="0056069F" w:rsidRDefault="0056069F" w:rsidP="00C1457D">
            <w:pPr>
              <w:ind w:left="0"/>
            </w:pPr>
          </w:p>
        </w:tc>
        <w:tc>
          <w:tcPr>
            <w:tcW w:w="851" w:type="dxa"/>
            <w:gridSpan w:val="2"/>
          </w:tcPr>
          <w:p w:rsidR="0056069F" w:rsidRDefault="0056069F" w:rsidP="00C1457D">
            <w:pPr>
              <w:ind w:left="0"/>
            </w:pPr>
          </w:p>
        </w:tc>
        <w:tc>
          <w:tcPr>
            <w:tcW w:w="815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108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268" w:type="dxa"/>
          </w:tcPr>
          <w:p w:rsidR="0056069F" w:rsidRDefault="0056069F" w:rsidP="00C1457D">
            <w:pPr>
              <w:ind w:left="0"/>
            </w:pPr>
          </w:p>
        </w:tc>
      </w:tr>
      <w:tr w:rsidR="00147143" w:rsidTr="00147143">
        <w:tc>
          <w:tcPr>
            <w:tcW w:w="1560" w:type="dxa"/>
          </w:tcPr>
          <w:p w:rsidR="0056069F" w:rsidRPr="00A21BE4" w:rsidRDefault="0056069F" w:rsidP="00C1457D">
            <w:pPr>
              <w:ind w:left="0"/>
              <w:jc w:val="center"/>
              <w:rPr>
                <w:sz w:val="18"/>
              </w:rPr>
            </w:pPr>
            <w:r w:rsidRPr="00A21BE4">
              <w:rPr>
                <w:sz w:val="18"/>
              </w:rPr>
              <w:t>Reprobación</w:t>
            </w:r>
          </w:p>
        </w:tc>
        <w:tc>
          <w:tcPr>
            <w:tcW w:w="2308" w:type="dxa"/>
          </w:tcPr>
          <w:p w:rsidR="003C4834" w:rsidRDefault="00C13603" w:rsidP="00C13603">
            <w:pPr>
              <w:ind w:left="0"/>
            </w:pPr>
            <w:r>
              <w:t>Reprobación 10%</w:t>
            </w:r>
          </w:p>
        </w:tc>
        <w:tc>
          <w:tcPr>
            <w:tcW w:w="1223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173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328" w:type="dxa"/>
            <w:gridSpan w:val="2"/>
          </w:tcPr>
          <w:p w:rsidR="0056069F" w:rsidRDefault="0056069F" w:rsidP="00C1457D">
            <w:pPr>
              <w:ind w:left="0"/>
            </w:pPr>
          </w:p>
        </w:tc>
        <w:tc>
          <w:tcPr>
            <w:tcW w:w="1134" w:type="dxa"/>
            <w:gridSpan w:val="2"/>
          </w:tcPr>
          <w:p w:rsidR="0056069F" w:rsidRDefault="0056069F" w:rsidP="00C1457D">
            <w:pPr>
              <w:ind w:left="0"/>
            </w:pPr>
          </w:p>
        </w:tc>
        <w:tc>
          <w:tcPr>
            <w:tcW w:w="851" w:type="dxa"/>
            <w:gridSpan w:val="2"/>
          </w:tcPr>
          <w:p w:rsidR="0056069F" w:rsidRDefault="0056069F" w:rsidP="00C1457D">
            <w:pPr>
              <w:ind w:left="0"/>
            </w:pPr>
          </w:p>
        </w:tc>
        <w:tc>
          <w:tcPr>
            <w:tcW w:w="815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108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268" w:type="dxa"/>
          </w:tcPr>
          <w:p w:rsidR="0056069F" w:rsidRDefault="0056069F" w:rsidP="00C1457D">
            <w:pPr>
              <w:ind w:left="0"/>
            </w:pPr>
          </w:p>
        </w:tc>
      </w:tr>
      <w:tr w:rsidR="00147143" w:rsidTr="00147143">
        <w:tc>
          <w:tcPr>
            <w:tcW w:w="1560" w:type="dxa"/>
          </w:tcPr>
          <w:p w:rsidR="0056069F" w:rsidRPr="00A21BE4" w:rsidRDefault="0056069F" w:rsidP="00C1457D">
            <w:pPr>
              <w:ind w:left="0"/>
              <w:jc w:val="center"/>
              <w:rPr>
                <w:sz w:val="18"/>
              </w:rPr>
            </w:pPr>
            <w:r w:rsidRPr="00A21BE4">
              <w:rPr>
                <w:sz w:val="18"/>
              </w:rPr>
              <w:t>Promedio general de aprovechamiento</w:t>
            </w:r>
          </w:p>
        </w:tc>
        <w:tc>
          <w:tcPr>
            <w:tcW w:w="2308" w:type="dxa"/>
          </w:tcPr>
          <w:p w:rsidR="0056069F" w:rsidRDefault="00C13603" w:rsidP="00C1457D">
            <w:pPr>
              <w:ind w:left="0"/>
            </w:pPr>
            <w:r>
              <w:t xml:space="preserve"> 8.3</w:t>
            </w:r>
          </w:p>
          <w:p w:rsidR="003C4834" w:rsidRDefault="003C4834" w:rsidP="00C1457D">
            <w:pPr>
              <w:ind w:left="0"/>
            </w:pPr>
          </w:p>
        </w:tc>
        <w:tc>
          <w:tcPr>
            <w:tcW w:w="1223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173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328" w:type="dxa"/>
            <w:gridSpan w:val="2"/>
          </w:tcPr>
          <w:p w:rsidR="0056069F" w:rsidRDefault="0056069F" w:rsidP="00C1457D">
            <w:pPr>
              <w:ind w:left="0"/>
            </w:pPr>
          </w:p>
        </w:tc>
        <w:tc>
          <w:tcPr>
            <w:tcW w:w="1134" w:type="dxa"/>
            <w:gridSpan w:val="2"/>
          </w:tcPr>
          <w:p w:rsidR="0056069F" w:rsidRDefault="0056069F" w:rsidP="00C1457D">
            <w:pPr>
              <w:ind w:left="0"/>
            </w:pPr>
          </w:p>
        </w:tc>
        <w:tc>
          <w:tcPr>
            <w:tcW w:w="851" w:type="dxa"/>
            <w:gridSpan w:val="2"/>
          </w:tcPr>
          <w:p w:rsidR="0056069F" w:rsidRDefault="0056069F" w:rsidP="00C1457D">
            <w:pPr>
              <w:ind w:left="0"/>
            </w:pPr>
          </w:p>
        </w:tc>
        <w:tc>
          <w:tcPr>
            <w:tcW w:w="815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108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268" w:type="dxa"/>
          </w:tcPr>
          <w:p w:rsidR="0056069F" w:rsidRDefault="0056069F" w:rsidP="00C1457D">
            <w:pPr>
              <w:ind w:left="0"/>
            </w:pPr>
          </w:p>
        </w:tc>
      </w:tr>
      <w:tr w:rsidR="00147143" w:rsidTr="00147143">
        <w:tc>
          <w:tcPr>
            <w:tcW w:w="1560" w:type="dxa"/>
          </w:tcPr>
          <w:p w:rsidR="0056069F" w:rsidRPr="00A21BE4" w:rsidRDefault="0056069F" w:rsidP="00C1457D">
            <w:pPr>
              <w:ind w:left="0"/>
              <w:jc w:val="center"/>
              <w:rPr>
                <w:sz w:val="18"/>
              </w:rPr>
            </w:pPr>
            <w:r w:rsidRPr="00A21BE4">
              <w:rPr>
                <w:sz w:val="18"/>
              </w:rPr>
              <w:t>Asistencia a clases</w:t>
            </w:r>
          </w:p>
        </w:tc>
        <w:tc>
          <w:tcPr>
            <w:tcW w:w="2308" w:type="dxa"/>
          </w:tcPr>
          <w:p w:rsidR="0056069F" w:rsidRDefault="003E4161" w:rsidP="00C13603">
            <w:pPr>
              <w:ind w:left="0"/>
            </w:pPr>
            <w:r>
              <w:t>8</w:t>
            </w:r>
            <w:r w:rsidR="00C13603">
              <w:t>0</w:t>
            </w:r>
            <w:r>
              <w:t>%</w:t>
            </w:r>
            <w:r w:rsidR="00C13603">
              <w:t xml:space="preserve"> mínimo</w:t>
            </w:r>
          </w:p>
        </w:tc>
        <w:tc>
          <w:tcPr>
            <w:tcW w:w="1223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173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328" w:type="dxa"/>
            <w:gridSpan w:val="2"/>
          </w:tcPr>
          <w:p w:rsidR="0056069F" w:rsidRDefault="0056069F" w:rsidP="00C1457D">
            <w:pPr>
              <w:ind w:left="0"/>
            </w:pPr>
          </w:p>
        </w:tc>
        <w:tc>
          <w:tcPr>
            <w:tcW w:w="1134" w:type="dxa"/>
            <w:gridSpan w:val="2"/>
          </w:tcPr>
          <w:p w:rsidR="0056069F" w:rsidRDefault="0056069F" w:rsidP="00C1457D">
            <w:pPr>
              <w:ind w:left="0"/>
            </w:pPr>
          </w:p>
        </w:tc>
        <w:tc>
          <w:tcPr>
            <w:tcW w:w="851" w:type="dxa"/>
            <w:gridSpan w:val="2"/>
          </w:tcPr>
          <w:p w:rsidR="0056069F" w:rsidRDefault="0056069F" w:rsidP="00C1457D">
            <w:pPr>
              <w:ind w:left="0"/>
            </w:pPr>
          </w:p>
        </w:tc>
        <w:tc>
          <w:tcPr>
            <w:tcW w:w="815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108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268" w:type="dxa"/>
          </w:tcPr>
          <w:p w:rsidR="0056069F" w:rsidRDefault="0056069F" w:rsidP="00C1457D">
            <w:pPr>
              <w:ind w:left="0"/>
            </w:pPr>
          </w:p>
        </w:tc>
      </w:tr>
      <w:tr w:rsidR="00147143" w:rsidTr="00147143">
        <w:tc>
          <w:tcPr>
            <w:tcW w:w="1560" w:type="dxa"/>
          </w:tcPr>
          <w:p w:rsidR="0056069F" w:rsidRPr="00A21BE4" w:rsidRDefault="0056069F" w:rsidP="00C1457D">
            <w:pPr>
              <w:ind w:left="0"/>
              <w:jc w:val="center"/>
              <w:rPr>
                <w:sz w:val="18"/>
              </w:rPr>
            </w:pPr>
            <w:r w:rsidRPr="00A21BE4">
              <w:rPr>
                <w:sz w:val="18"/>
              </w:rPr>
              <w:t>Abandono escolar</w:t>
            </w:r>
          </w:p>
        </w:tc>
        <w:tc>
          <w:tcPr>
            <w:tcW w:w="2308" w:type="dxa"/>
          </w:tcPr>
          <w:p w:rsidR="0056069F" w:rsidRDefault="00C13603" w:rsidP="00C1457D">
            <w:pPr>
              <w:ind w:left="0"/>
            </w:pPr>
            <w:r>
              <w:t>0%</w:t>
            </w:r>
          </w:p>
        </w:tc>
        <w:tc>
          <w:tcPr>
            <w:tcW w:w="1223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173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328" w:type="dxa"/>
            <w:gridSpan w:val="2"/>
          </w:tcPr>
          <w:p w:rsidR="0056069F" w:rsidRDefault="0056069F" w:rsidP="00C1457D">
            <w:pPr>
              <w:ind w:left="0"/>
            </w:pPr>
          </w:p>
        </w:tc>
        <w:tc>
          <w:tcPr>
            <w:tcW w:w="1134" w:type="dxa"/>
            <w:gridSpan w:val="2"/>
          </w:tcPr>
          <w:p w:rsidR="0056069F" w:rsidRDefault="0056069F" w:rsidP="00C1457D">
            <w:pPr>
              <w:ind w:left="0"/>
            </w:pPr>
          </w:p>
        </w:tc>
        <w:tc>
          <w:tcPr>
            <w:tcW w:w="851" w:type="dxa"/>
            <w:gridSpan w:val="2"/>
          </w:tcPr>
          <w:p w:rsidR="0056069F" w:rsidRDefault="0056069F" w:rsidP="00C1457D">
            <w:pPr>
              <w:ind w:left="0"/>
            </w:pPr>
          </w:p>
        </w:tc>
        <w:tc>
          <w:tcPr>
            <w:tcW w:w="815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108" w:type="dxa"/>
          </w:tcPr>
          <w:p w:rsidR="0056069F" w:rsidRDefault="0056069F" w:rsidP="00C1457D">
            <w:pPr>
              <w:ind w:left="0"/>
            </w:pPr>
          </w:p>
        </w:tc>
        <w:tc>
          <w:tcPr>
            <w:tcW w:w="1268" w:type="dxa"/>
          </w:tcPr>
          <w:p w:rsidR="0056069F" w:rsidRDefault="0056069F" w:rsidP="00C1457D">
            <w:pPr>
              <w:ind w:left="0"/>
            </w:pPr>
          </w:p>
        </w:tc>
      </w:tr>
    </w:tbl>
    <w:p w:rsidR="0056069F" w:rsidRDefault="00BB3FB0" w:rsidP="00B84783">
      <w:pPr>
        <w:jc w:val="right"/>
      </w:pPr>
      <w:r w:rsidRPr="0051702E">
        <w:rPr>
          <w:color w:val="282828"/>
          <w:sz w:val="16"/>
          <w:szCs w:val="16"/>
        </w:rPr>
        <w:t xml:space="preserve">Este </w:t>
      </w:r>
      <w:r w:rsidRPr="0051702E">
        <w:rPr>
          <w:color w:val="282828"/>
          <w:spacing w:val="2"/>
          <w:sz w:val="16"/>
          <w:szCs w:val="16"/>
        </w:rPr>
        <w:t xml:space="preserve"> </w:t>
      </w:r>
      <w:r w:rsidRPr="0051702E">
        <w:rPr>
          <w:color w:val="282828"/>
          <w:w w:val="121"/>
          <w:sz w:val="16"/>
          <w:szCs w:val="16"/>
        </w:rPr>
        <w:t>formato</w:t>
      </w:r>
      <w:r w:rsidRPr="0051702E">
        <w:rPr>
          <w:color w:val="282828"/>
          <w:spacing w:val="-2"/>
          <w:w w:val="121"/>
          <w:sz w:val="16"/>
          <w:szCs w:val="16"/>
        </w:rPr>
        <w:t xml:space="preserve"> </w:t>
      </w:r>
      <w:r w:rsidRPr="0051702E">
        <w:rPr>
          <w:color w:val="282828"/>
          <w:w w:val="121"/>
          <w:sz w:val="16"/>
          <w:szCs w:val="16"/>
        </w:rPr>
        <w:t>puede</w:t>
      </w:r>
      <w:r w:rsidRPr="0051702E">
        <w:rPr>
          <w:color w:val="282828"/>
          <w:spacing w:val="-15"/>
          <w:w w:val="121"/>
          <w:sz w:val="16"/>
          <w:szCs w:val="16"/>
        </w:rPr>
        <w:t xml:space="preserve"> </w:t>
      </w:r>
      <w:r w:rsidRPr="0051702E">
        <w:rPr>
          <w:color w:val="282828"/>
          <w:w w:val="121"/>
          <w:sz w:val="16"/>
          <w:szCs w:val="16"/>
        </w:rPr>
        <w:t>usarse</w:t>
      </w:r>
      <w:r w:rsidRPr="0051702E">
        <w:rPr>
          <w:color w:val="282828"/>
          <w:spacing w:val="-3"/>
          <w:w w:val="121"/>
          <w:sz w:val="16"/>
          <w:szCs w:val="16"/>
        </w:rPr>
        <w:t xml:space="preserve"> </w:t>
      </w:r>
      <w:r w:rsidRPr="0051702E">
        <w:rPr>
          <w:color w:val="282828"/>
          <w:w w:val="121"/>
          <w:sz w:val="16"/>
          <w:szCs w:val="16"/>
        </w:rPr>
        <w:t>para</w:t>
      </w:r>
      <w:r w:rsidRPr="0051702E">
        <w:rPr>
          <w:color w:val="282828"/>
          <w:spacing w:val="-7"/>
          <w:w w:val="121"/>
          <w:sz w:val="16"/>
          <w:szCs w:val="16"/>
        </w:rPr>
        <w:t xml:space="preserve"> </w:t>
      </w:r>
      <w:r w:rsidRPr="0051702E">
        <w:rPr>
          <w:color w:val="282828"/>
          <w:w w:val="121"/>
          <w:sz w:val="16"/>
          <w:szCs w:val="16"/>
        </w:rPr>
        <w:t>establecer</w:t>
      </w:r>
      <w:r w:rsidRPr="0051702E">
        <w:rPr>
          <w:color w:val="282828"/>
          <w:spacing w:val="-7"/>
          <w:w w:val="121"/>
          <w:sz w:val="16"/>
          <w:szCs w:val="16"/>
        </w:rPr>
        <w:t xml:space="preserve"> </w:t>
      </w:r>
      <w:r w:rsidRPr="0051702E">
        <w:rPr>
          <w:color w:val="282828"/>
          <w:sz w:val="16"/>
          <w:szCs w:val="16"/>
        </w:rPr>
        <w:t>las</w:t>
      </w:r>
      <w:r w:rsidRPr="0051702E">
        <w:rPr>
          <w:color w:val="282828"/>
          <w:spacing w:val="28"/>
          <w:sz w:val="16"/>
          <w:szCs w:val="16"/>
        </w:rPr>
        <w:t xml:space="preserve"> </w:t>
      </w:r>
      <w:r w:rsidRPr="0051702E">
        <w:rPr>
          <w:color w:val="282828"/>
          <w:w w:val="126"/>
          <w:sz w:val="16"/>
          <w:szCs w:val="16"/>
        </w:rPr>
        <w:t>metas</w:t>
      </w:r>
      <w:r w:rsidRPr="0051702E">
        <w:rPr>
          <w:color w:val="282828"/>
          <w:spacing w:val="-9"/>
          <w:w w:val="126"/>
          <w:sz w:val="16"/>
          <w:szCs w:val="16"/>
        </w:rPr>
        <w:t xml:space="preserve"> </w:t>
      </w:r>
      <w:r w:rsidRPr="0051702E">
        <w:rPr>
          <w:color w:val="282828"/>
          <w:sz w:val="16"/>
          <w:szCs w:val="16"/>
        </w:rPr>
        <w:t>de</w:t>
      </w:r>
      <w:r w:rsidRPr="0051702E">
        <w:rPr>
          <w:color w:val="282828"/>
          <w:spacing w:val="31"/>
          <w:sz w:val="16"/>
          <w:szCs w:val="16"/>
        </w:rPr>
        <w:t xml:space="preserve"> </w:t>
      </w:r>
      <w:r w:rsidRPr="0051702E">
        <w:rPr>
          <w:color w:val="282828"/>
          <w:sz w:val="16"/>
          <w:szCs w:val="16"/>
        </w:rPr>
        <w:t>las</w:t>
      </w:r>
      <w:r w:rsidRPr="0051702E">
        <w:rPr>
          <w:color w:val="282828"/>
          <w:spacing w:val="28"/>
          <w:sz w:val="16"/>
          <w:szCs w:val="16"/>
        </w:rPr>
        <w:t xml:space="preserve"> </w:t>
      </w:r>
      <w:r w:rsidRPr="0051702E">
        <w:rPr>
          <w:color w:val="282828"/>
          <w:w w:val="114"/>
          <w:sz w:val="16"/>
          <w:szCs w:val="16"/>
        </w:rPr>
        <w:t>academias</w:t>
      </w:r>
      <w:r w:rsidRPr="0051702E">
        <w:rPr>
          <w:color w:val="282828"/>
          <w:spacing w:val="29"/>
          <w:w w:val="114"/>
          <w:sz w:val="16"/>
          <w:szCs w:val="16"/>
        </w:rPr>
        <w:t xml:space="preserve"> </w:t>
      </w:r>
      <w:r w:rsidRPr="0051702E">
        <w:rPr>
          <w:color w:val="282828"/>
          <w:w w:val="114"/>
          <w:sz w:val="16"/>
          <w:szCs w:val="16"/>
        </w:rPr>
        <w:t>disciplinares</w:t>
      </w:r>
      <w:r w:rsidRPr="0051702E">
        <w:rPr>
          <w:color w:val="282828"/>
          <w:spacing w:val="-21"/>
          <w:w w:val="114"/>
          <w:sz w:val="16"/>
          <w:szCs w:val="16"/>
        </w:rPr>
        <w:t xml:space="preserve"> </w:t>
      </w:r>
      <w:r w:rsidRPr="0051702E">
        <w:rPr>
          <w:color w:val="282828"/>
          <w:sz w:val="16"/>
          <w:szCs w:val="16"/>
        </w:rPr>
        <w:t>y</w:t>
      </w:r>
      <w:r w:rsidRPr="0051702E">
        <w:rPr>
          <w:color w:val="282828"/>
          <w:spacing w:val="11"/>
          <w:sz w:val="16"/>
          <w:szCs w:val="16"/>
        </w:rPr>
        <w:t xml:space="preserve"> </w:t>
      </w:r>
      <w:r w:rsidRPr="0051702E">
        <w:rPr>
          <w:color w:val="282828"/>
          <w:w w:val="121"/>
          <w:sz w:val="16"/>
          <w:szCs w:val="16"/>
        </w:rPr>
        <w:t>posteriormente</w:t>
      </w:r>
      <w:r w:rsidRPr="0051702E">
        <w:rPr>
          <w:color w:val="282828"/>
          <w:spacing w:val="-7"/>
          <w:w w:val="121"/>
          <w:sz w:val="16"/>
          <w:szCs w:val="16"/>
        </w:rPr>
        <w:t xml:space="preserve"> </w:t>
      </w:r>
      <w:r w:rsidRPr="0051702E">
        <w:rPr>
          <w:color w:val="282828"/>
          <w:w w:val="121"/>
          <w:sz w:val="16"/>
          <w:szCs w:val="16"/>
        </w:rPr>
        <w:t>para</w:t>
      </w:r>
      <w:r w:rsidRPr="0051702E">
        <w:rPr>
          <w:color w:val="282828"/>
          <w:spacing w:val="-7"/>
          <w:w w:val="121"/>
          <w:sz w:val="16"/>
          <w:szCs w:val="16"/>
        </w:rPr>
        <w:t xml:space="preserve"> </w:t>
      </w:r>
      <w:r w:rsidRPr="0051702E">
        <w:rPr>
          <w:color w:val="282828"/>
          <w:w w:val="121"/>
          <w:sz w:val="16"/>
          <w:szCs w:val="16"/>
        </w:rPr>
        <w:t>de­nir</w:t>
      </w:r>
      <w:r w:rsidRPr="0051702E">
        <w:rPr>
          <w:color w:val="282828"/>
          <w:spacing w:val="-7"/>
          <w:w w:val="121"/>
          <w:sz w:val="16"/>
          <w:szCs w:val="16"/>
        </w:rPr>
        <w:t xml:space="preserve"> </w:t>
      </w:r>
      <w:r w:rsidRPr="0051702E">
        <w:rPr>
          <w:color w:val="282828"/>
          <w:sz w:val="16"/>
          <w:szCs w:val="16"/>
        </w:rPr>
        <w:t>las</w:t>
      </w:r>
      <w:r w:rsidRPr="0051702E">
        <w:rPr>
          <w:color w:val="282828"/>
          <w:spacing w:val="28"/>
          <w:sz w:val="16"/>
          <w:szCs w:val="16"/>
        </w:rPr>
        <w:t xml:space="preserve"> </w:t>
      </w:r>
      <w:r w:rsidRPr="0051702E">
        <w:rPr>
          <w:color w:val="282828"/>
          <w:w w:val="126"/>
          <w:sz w:val="16"/>
          <w:szCs w:val="16"/>
        </w:rPr>
        <w:t xml:space="preserve">metas </w:t>
      </w:r>
      <w:r w:rsidRPr="0051702E">
        <w:rPr>
          <w:color w:val="282828"/>
          <w:sz w:val="16"/>
          <w:szCs w:val="16"/>
        </w:rPr>
        <w:t>del</w:t>
      </w:r>
      <w:r w:rsidRPr="0051702E">
        <w:rPr>
          <w:color w:val="282828"/>
          <w:spacing w:val="24"/>
          <w:sz w:val="16"/>
          <w:szCs w:val="16"/>
        </w:rPr>
        <w:t xml:space="preserve"> </w:t>
      </w:r>
      <w:r w:rsidRPr="0051702E">
        <w:rPr>
          <w:color w:val="282828"/>
          <w:w w:val="115"/>
          <w:sz w:val="16"/>
          <w:szCs w:val="16"/>
        </w:rPr>
        <w:t>plantel.</w:t>
      </w:r>
      <w:r w:rsidRPr="0051702E">
        <w:rPr>
          <w:color w:val="282828"/>
          <w:spacing w:val="-5"/>
          <w:w w:val="115"/>
          <w:sz w:val="16"/>
          <w:szCs w:val="16"/>
        </w:rPr>
        <w:t xml:space="preserve"> </w:t>
      </w:r>
      <w:r w:rsidRPr="0051702E">
        <w:rPr>
          <w:color w:val="282828"/>
          <w:sz w:val="16"/>
          <w:szCs w:val="16"/>
        </w:rPr>
        <w:t>Una</w:t>
      </w:r>
      <w:r w:rsidRPr="0051702E">
        <w:rPr>
          <w:color w:val="282828"/>
          <w:spacing w:val="33"/>
          <w:sz w:val="16"/>
          <w:szCs w:val="16"/>
        </w:rPr>
        <w:t xml:space="preserve"> </w:t>
      </w:r>
      <w:r w:rsidRPr="0051702E">
        <w:rPr>
          <w:color w:val="282828"/>
          <w:sz w:val="16"/>
          <w:szCs w:val="16"/>
        </w:rPr>
        <w:t>vez</w:t>
      </w:r>
      <w:r w:rsidRPr="0051702E">
        <w:rPr>
          <w:color w:val="282828"/>
          <w:spacing w:val="36"/>
          <w:sz w:val="16"/>
          <w:szCs w:val="16"/>
        </w:rPr>
        <w:t xml:space="preserve"> </w:t>
      </w:r>
      <w:r w:rsidRPr="0051702E">
        <w:rPr>
          <w:color w:val="282828"/>
          <w:w w:val="120"/>
          <w:sz w:val="16"/>
          <w:szCs w:val="16"/>
        </w:rPr>
        <w:t>completado,</w:t>
      </w:r>
      <w:r w:rsidRPr="0051702E">
        <w:rPr>
          <w:color w:val="282828"/>
          <w:spacing w:val="-23"/>
          <w:w w:val="120"/>
          <w:sz w:val="16"/>
          <w:szCs w:val="16"/>
        </w:rPr>
        <w:t xml:space="preserve"> </w:t>
      </w:r>
      <w:r w:rsidRPr="0051702E">
        <w:rPr>
          <w:color w:val="282828"/>
          <w:w w:val="120"/>
          <w:sz w:val="16"/>
          <w:szCs w:val="16"/>
        </w:rPr>
        <w:t>deberá</w:t>
      </w:r>
      <w:r w:rsidRPr="0051702E">
        <w:rPr>
          <w:color w:val="282828"/>
          <w:spacing w:val="-3"/>
          <w:w w:val="120"/>
          <w:sz w:val="16"/>
          <w:szCs w:val="16"/>
        </w:rPr>
        <w:t xml:space="preserve"> </w:t>
      </w:r>
      <w:r w:rsidRPr="0051702E">
        <w:rPr>
          <w:color w:val="282828"/>
          <w:w w:val="120"/>
          <w:sz w:val="16"/>
          <w:szCs w:val="16"/>
        </w:rPr>
        <w:t>darse a</w:t>
      </w:r>
      <w:r w:rsidRPr="0051702E">
        <w:rPr>
          <w:color w:val="282828"/>
          <w:spacing w:val="-2"/>
          <w:w w:val="120"/>
          <w:sz w:val="16"/>
          <w:szCs w:val="16"/>
        </w:rPr>
        <w:t xml:space="preserve"> </w:t>
      </w:r>
      <w:r w:rsidRPr="0051702E">
        <w:rPr>
          <w:color w:val="282828"/>
          <w:w w:val="120"/>
          <w:sz w:val="16"/>
          <w:szCs w:val="16"/>
        </w:rPr>
        <w:t>conocer</w:t>
      </w:r>
      <w:r w:rsidRPr="0051702E">
        <w:rPr>
          <w:color w:val="282828"/>
          <w:spacing w:val="-17"/>
          <w:w w:val="120"/>
          <w:sz w:val="16"/>
          <w:szCs w:val="16"/>
        </w:rPr>
        <w:t xml:space="preserve"> </w:t>
      </w:r>
      <w:r w:rsidRPr="0051702E">
        <w:rPr>
          <w:color w:val="282828"/>
          <w:w w:val="120"/>
          <w:sz w:val="16"/>
          <w:szCs w:val="16"/>
        </w:rPr>
        <w:t>a</w:t>
      </w:r>
      <w:r w:rsidRPr="0051702E">
        <w:rPr>
          <w:color w:val="282828"/>
          <w:spacing w:val="-2"/>
          <w:w w:val="120"/>
          <w:sz w:val="16"/>
          <w:szCs w:val="16"/>
        </w:rPr>
        <w:t xml:space="preserve"> </w:t>
      </w:r>
      <w:r w:rsidRPr="0051702E">
        <w:rPr>
          <w:color w:val="282828"/>
          <w:w w:val="120"/>
          <w:sz w:val="16"/>
          <w:szCs w:val="16"/>
        </w:rPr>
        <w:t>todos</w:t>
      </w:r>
      <w:r w:rsidRPr="0051702E">
        <w:rPr>
          <w:color w:val="282828"/>
          <w:spacing w:val="7"/>
          <w:w w:val="120"/>
          <w:sz w:val="16"/>
          <w:szCs w:val="16"/>
        </w:rPr>
        <w:t xml:space="preserve"> </w:t>
      </w:r>
      <w:r w:rsidRPr="0051702E">
        <w:rPr>
          <w:color w:val="282828"/>
          <w:sz w:val="16"/>
          <w:szCs w:val="16"/>
        </w:rPr>
        <w:t>los</w:t>
      </w:r>
      <w:r w:rsidRPr="0051702E">
        <w:rPr>
          <w:color w:val="282828"/>
          <w:spacing w:val="25"/>
          <w:sz w:val="16"/>
          <w:szCs w:val="16"/>
        </w:rPr>
        <w:t xml:space="preserve"> </w:t>
      </w:r>
      <w:r w:rsidRPr="0051702E">
        <w:rPr>
          <w:color w:val="282828"/>
          <w:w w:val="116"/>
          <w:sz w:val="16"/>
          <w:szCs w:val="16"/>
        </w:rPr>
        <w:t>miembros</w:t>
      </w:r>
      <w:r w:rsidRPr="0051702E">
        <w:rPr>
          <w:color w:val="282828"/>
          <w:spacing w:val="-5"/>
          <w:w w:val="116"/>
          <w:sz w:val="16"/>
          <w:szCs w:val="16"/>
        </w:rPr>
        <w:t xml:space="preserve"> </w:t>
      </w:r>
      <w:r w:rsidRPr="0051702E">
        <w:rPr>
          <w:color w:val="282828"/>
          <w:sz w:val="16"/>
          <w:szCs w:val="16"/>
        </w:rPr>
        <w:t>y</w:t>
      </w:r>
      <w:r w:rsidRPr="0051702E">
        <w:rPr>
          <w:color w:val="282828"/>
          <w:spacing w:val="11"/>
          <w:sz w:val="16"/>
          <w:szCs w:val="16"/>
        </w:rPr>
        <w:t xml:space="preserve"> </w:t>
      </w:r>
      <w:r w:rsidRPr="0051702E">
        <w:rPr>
          <w:color w:val="282828"/>
          <w:w w:val="124"/>
          <w:sz w:val="16"/>
          <w:szCs w:val="16"/>
        </w:rPr>
        <w:t>tenerse</w:t>
      </w:r>
      <w:r w:rsidRPr="0051702E">
        <w:rPr>
          <w:color w:val="282828"/>
          <w:spacing w:val="-4"/>
          <w:w w:val="124"/>
          <w:sz w:val="16"/>
          <w:szCs w:val="16"/>
        </w:rPr>
        <w:t xml:space="preserve"> </w:t>
      </w:r>
      <w:r w:rsidRPr="0051702E">
        <w:rPr>
          <w:color w:val="282828"/>
          <w:w w:val="124"/>
          <w:sz w:val="16"/>
          <w:szCs w:val="16"/>
        </w:rPr>
        <w:t>presente</w:t>
      </w:r>
      <w:r w:rsidRPr="0051702E">
        <w:rPr>
          <w:color w:val="282828"/>
          <w:spacing w:val="-14"/>
          <w:w w:val="124"/>
          <w:sz w:val="16"/>
          <w:szCs w:val="16"/>
        </w:rPr>
        <w:t xml:space="preserve"> </w:t>
      </w:r>
      <w:r w:rsidRPr="0051702E">
        <w:rPr>
          <w:color w:val="282828"/>
          <w:sz w:val="16"/>
          <w:szCs w:val="16"/>
        </w:rPr>
        <w:t>en</w:t>
      </w:r>
      <w:r w:rsidRPr="0051702E">
        <w:rPr>
          <w:color w:val="282828"/>
          <w:spacing w:val="31"/>
          <w:sz w:val="16"/>
          <w:szCs w:val="16"/>
        </w:rPr>
        <w:t xml:space="preserve"> </w:t>
      </w:r>
      <w:r w:rsidRPr="0051702E">
        <w:rPr>
          <w:color w:val="282828"/>
          <w:w w:val="121"/>
          <w:sz w:val="16"/>
          <w:szCs w:val="16"/>
        </w:rPr>
        <w:t>cada</w:t>
      </w:r>
      <w:r w:rsidRPr="0051702E">
        <w:rPr>
          <w:color w:val="282828"/>
          <w:spacing w:val="-7"/>
          <w:w w:val="121"/>
          <w:sz w:val="16"/>
          <w:szCs w:val="16"/>
        </w:rPr>
        <w:t xml:space="preserve"> </w:t>
      </w:r>
      <w:r w:rsidRPr="0051702E">
        <w:rPr>
          <w:color w:val="282828"/>
          <w:sz w:val="16"/>
          <w:szCs w:val="16"/>
        </w:rPr>
        <w:t xml:space="preserve">una </w:t>
      </w:r>
      <w:r w:rsidRPr="0051702E">
        <w:rPr>
          <w:color w:val="282828"/>
          <w:spacing w:val="5"/>
          <w:sz w:val="16"/>
          <w:szCs w:val="16"/>
        </w:rPr>
        <w:t xml:space="preserve"> </w:t>
      </w:r>
      <w:r w:rsidRPr="0051702E">
        <w:rPr>
          <w:color w:val="282828"/>
          <w:sz w:val="16"/>
          <w:szCs w:val="16"/>
        </w:rPr>
        <w:t>de</w:t>
      </w:r>
      <w:r w:rsidRPr="0051702E">
        <w:rPr>
          <w:color w:val="282828"/>
          <w:spacing w:val="31"/>
          <w:sz w:val="16"/>
          <w:szCs w:val="16"/>
        </w:rPr>
        <w:t xml:space="preserve"> </w:t>
      </w:r>
      <w:r w:rsidRPr="0051702E">
        <w:rPr>
          <w:color w:val="282828"/>
          <w:w w:val="115"/>
          <w:sz w:val="16"/>
          <w:szCs w:val="16"/>
        </w:rPr>
        <w:t xml:space="preserve">las </w:t>
      </w:r>
      <w:r w:rsidRPr="0051702E">
        <w:rPr>
          <w:color w:val="282828"/>
          <w:w w:val="117"/>
          <w:sz w:val="16"/>
          <w:szCs w:val="16"/>
        </w:rPr>
        <w:t>reuniones,</w:t>
      </w:r>
      <w:r w:rsidRPr="0051702E">
        <w:rPr>
          <w:color w:val="282828"/>
          <w:spacing w:val="-19"/>
          <w:w w:val="117"/>
          <w:sz w:val="16"/>
          <w:szCs w:val="16"/>
        </w:rPr>
        <w:t xml:space="preserve"> </w:t>
      </w:r>
      <w:r w:rsidRPr="0051702E">
        <w:rPr>
          <w:color w:val="282828"/>
          <w:w w:val="117"/>
          <w:sz w:val="16"/>
          <w:szCs w:val="16"/>
        </w:rPr>
        <w:t>a</w:t>
      </w:r>
      <w:r w:rsidRPr="0051702E">
        <w:rPr>
          <w:color w:val="282828"/>
          <w:spacing w:val="1"/>
          <w:w w:val="117"/>
          <w:sz w:val="16"/>
          <w:szCs w:val="16"/>
        </w:rPr>
        <w:t xml:space="preserve"> </w:t>
      </w:r>
      <w:r w:rsidRPr="0051702E">
        <w:rPr>
          <w:color w:val="282828"/>
          <w:w w:val="117"/>
          <w:sz w:val="16"/>
          <w:szCs w:val="16"/>
        </w:rPr>
        <w:t>­n</w:t>
      </w:r>
      <w:r w:rsidRPr="0051702E">
        <w:rPr>
          <w:color w:val="282828"/>
          <w:spacing w:val="21"/>
          <w:w w:val="117"/>
          <w:sz w:val="16"/>
          <w:szCs w:val="16"/>
        </w:rPr>
        <w:t xml:space="preserve"> </w:t>
      </w:r>
      <w:r w:rsidRPr="0051702E">
        <w:rPr>
          <w:color w:val="282828"/>
          <w:sz w:val="16"/>
          <w:szCs w:val="16"/>
        </w:rPr>
        <w:t>de</w:t>
      </w:r>
      <w:r w:rsidRPr="0051702E">
        <w:rPr>
          <w:color w:val="282828"/>
          <w:spacing w:val="31"/>
          <w:sz w:val="16"/>
          <w:szCs w:val="16"/>
        </w:rPr>
        <w:t xml:space="preserve"> </w:t>
      </w:r>
      <w:r w:rsidRPr="0051702E">
        <w:rPr>
          <w:color w:val="282828"/>
          <w:sz w:val="16"/>
          <w:szCs w:val="16"/>
        </w:rPr>
        <w:t xml:space="preserve">guiar </w:t>
      </w:r>
      <w:r w:rsidRPr="0051702E">
        <w:rPr>
          <w:color w:val="282828"/>
          <w:spacing w:val="7"/>
          <w:sz w:val="16"/>
          <w:szCs w:val="16"/>
        </w:rPr>
        <w:t xml:space="preserve"> </w:t>
      </w:r>
      <w:r w:rsidRPr="0051702E">
        <w:rPr>
          <w:color w:val="282828"/>
          <w:sz w:val="16"/>
          <w:szCs w:val="16"/>
        </w:rPr>
        <w:t>los</w:t>
      </w:r>
      <w:r w:rsidRPr="0051702E">
        <w:rPr>
          <w:color w:val="282828"/>
          <w:spacing w:val="25"/>
          <w:sz w:val="16"/>
          <w:szCs w:val="16"/>
        </w:rPr>
        <w:t xml:space="preserve"> </w:t>
      </w:r>
      <w:r w:rsidRPr="0051702E">
        <w:rPr>
          <w:color w:val="282828"/>
          <w:w w:val="118"/>
          <w:sz w:val="16"/>
          <w:szCs w:val="16"/>
        </w:rPr>
        <w:t>esfuerzos</w:t>
      </w:r>
      <w:r w:rsidRPr="0051702E">
        <w:rPr>
          <w:color w:val="282828"/>
          <w:spacing w:val="6"/>
          <w:w w:val="118"/>
          <w:sz w:val="16"/>
          <w:szCs w:val="16"/>
        </w:rPr>
        <w:t xml:space="preserve"> </w:t>
      </w:r>
      <w:r w:rsidRPr="0051702E">
        <w:rPr>
          <w:color w:val="282828"/>
          <w:w w:val="118"/>
          <w:sz w:val="16"/>
          <w:szCs w:val="16"/>
        </w:rPr>
        <w:t>colaborativos</w:t>
      </w:r>
      <w:r w:rsidRPr="0051702E">
        <w:rPr>
          <w:color w:val="282828"/>
          <w:spacing w:val="-15"/>
          <w:w w:val="118"/>
          <w:sz w:val="16"/>
          <w:szCs w:val="16"/>
        </w:rPr>
        <w:t xml:space="preserve"> </w:t>
      </w:r>
      <w:r w:rsidRPr="0051702E">
        <w:rPr>
          <w:color w:val="282828"/>
          <w:w w:val="118"/>
          <w:sz w:val="16"/>
          <w:szCs w:val="16"/>
        </w:rPr>
        <w:t>durante</w:t>
      </w:r>
      <w:r w:rsidRPr="0051702E">
        <w:rPr>
          <w:color w:val="282828"/>
          <w:spacing w:val="13"/>
          <w:w w:val="118"/>
          <w:sz w:val="16"/>
          <w:szCs w:val="16"/>
        </w:rPr>
        <w:t xml:space="preserve"> </w:t>
      </w:r>
      <w:r w:rsidRPr="0051702E">
        <w:rPr>
          <w:color w:val="282828"/>
          <w:w w:val="118"/>
          <w:sz w:val="16"/>
          <w:szCs w:val="16"/>
        </w:rPr>
        <w:t>todo</w:t>
      </w:r>
      <w:r w:rsidRPr="0051702E">
        <w:rPr>
          <w:color w:val="282828"/>
          <w:spacing w:val="11"/>
          <w:w w:val="118"/>
          <w:sz w:val="16"/>
          <w:szCs w:val="16"/>
        </w:rPr>
        <w:t xml:space="preserve"> </w:t>
      </w:r>
      <w:r w:rsidRPr="0051702E">
        <w:rPr>
          <w:color w:val="282828"/>
          <w:sz w:val="16"/>
          <w:szCs w:val="16"/>
        </w:rPr>
        <w:t>el</w:t>
      </w:r>
      <w:r w:rsidRPr="0051702E">
        <w:rPr>
          <w:color w:val="282828"/>
          <w:spacing w:val="13"/>
          <w:sz w:val="16"/>
          <w:szCs w:val="16"/>
        </w:rPr>
        <w:t xml:space="preserve"> </w:t>
      </w:r>
      <w:r w:rsidRPr="0051702E">
        <w:rPr>
          <w:color w:val="282828"/>
          <w:sz w:val="16"/>
          <w:szCs w:val="16"/>
        </w:rPr>
        <w:t>ciclo</w:t>
      </w:r>
      <w:r w:rsidRPr="0051702E">
        <w:rPr>
          <w:color w:val="282828"/>
          <w:spacing w:val="23"/>
          <w:sz w:val="16"/>
          <w:szCs w:val="16"/>
        </w:rPr>
        <w:t xml:space="preserve"> </w:t>
      </w:r>
      <w:r w:rsidRPr="0051702E">
        <w:rPr>
          <w:color w:val="282828"/>
          <w:w w:val="116"/>
          <w:sz w:val="16"/>
          <w:szCs w:val="16"/>
        </w:rPr>
        <w:t>académico</w:t>
      </w:r>
      <w:r w:rsidR="00B84783">
        <w:rPr>
          <w:color w:val="282828"/>
          <w:w w:val="116"/>
          <w:sz w:val="16"/>
          <w:szCs w:val="16"/>
        </w:rPr>
        <w:t xml:space="preserve"> TABLA 7</w:t>
      </w:r>
    </w:p>
    <w:sectPr w:rsidR="0056069F" w:rsidSect="0056069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407C18"/>
    <w:multiLevelType w:val="hybridMultilevel"/>
    <w:tmpl w:val="CA86117C"/>
    <w:lvl w:ilvl="0" w:tplc="3148E0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C006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FE26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269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062C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1C9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BAA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DCE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064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69F"/>
    <w:rsid w:val="00010420"/>
    <w:rsid w:val="000534FA"/>
    <w:rsid w:val="000A77D1"/>
    <w:rsid w:val="00135F44"/>
    <w:rsid w:val="00147143"/>
    <w:rsid w:val="00155DA4"/>
    <w:rsid w:val="001B1230"/>
    <w:rsid w:val="00264412"/>
    <w:rsid w:val="002A0258"/>
    <w:rsid w:val="002D0246"/>
    <w:rsid w:val="003C139C"/>
    <w:rsid w:val="003C4834"/>
    <w:rsid w:val="003E4161"/>
    <w:rsid w:val="00461218"/>
    <w:rsid w:val="004742C1"/>
    <w:rsid w:val="004F233E"/>
    <w:rsid w:val="005306D4"/>
    <w:rsid w:val="0056069F"/>
    <w:rsid w:val="00564B7D"/>
    <w:rsid w:val="00597CCB"/>
    <w:rsid w:val="0063689D"/>
    <w:rsid w:val="006B7D28"/>
    <w:rsid w:val="007C4ECB"/>
    <w:rsid w:val="00954BC9"/>
    <w:rsid w:val="0097217E"/>
    <w:rsid w:val="00A55435"/>
    <w:rsid w:val="00A71DDF"/>
    <w:rsid w:val="00AD77EB"/>
    <w:rsid w:val="00B00108"/>
    <w:rsid w:val="00B00831"/>
    <w:rsid w:val="00B40574"/>
    <w:rsid w:val="00B84783"/>
    <w:rsid w:val="00BB3FB0"/>
    <w:rsid w:val="00C13603"/>
    <w:rsid w:val="00C833BB"/>
    <w:rsid w:val="00D42377"/>
    <w:rsid w:val="00DD597C"/>
    <w:rsid w:val="00F326B8"/>
    <w:rsid w:val="00F4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31B41D-F54A-4DB6-81D8-2F6C9ACE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69F"/>
    <w:pPr>
      <w:ind w:left="45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6069F"/>
    <w:pPr>
      <w:ind w:left="454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9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3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0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412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SUBDIRECCION ESC</dc:creator>
  <cp:lastModifiedBy>Sara Sánchez Vázquez</cp:lastModifiedBy>
  <cp:revision>19</cp:revision>
  <cp:lastPrinted>2016-01-27T00:08:00Z</cp:lastPrinted>
  <dcterms:created xsi:type="dcterms:W3CDTF">2016-09-22T20:13:00Z</dcterms:created>
  <dcterms:modified xsi:type="dcterms:W3CDTF">2016-09-23T17:55:00Z</dcterms:modified>
</cp:coreProperties>
</file>